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47462" w14:textId="7473AC25" w:rsidR="00BE1323" w:rsidRDefault="00BE1323" w:rsidP="00BE13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S3-24172</w:t>
      </w:r>
      <w:r>
        <w:rPr>
          <w:b/>
          <w:i/>
          <w:noProof/>
          <w:sz w:val="28"/>
        </w:rPr>
        <w:t>7</w:t>
      </w:r>
    </w:p>
    <w:p w14:paraId="2961C6D8" w14:textId="77777777" w:rsidR="00BE1323" w:rsidRPr="00057BFD" w:rsidRDefault="00BE1323" w:rsidP="00BE1323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27160DE2" w14:textId="77777777" w:rsidR="00BE1323" w:rsidRDefault="00BE1323" w:rsidP="00BE13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1F6089" w14:textId="77777777" w:rsidR="00BE1323" w:rsidRDefault="00BE1323" w:rsidP="00BE13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12C71B8C" w14:textId="61178A87" w:rsidR="00BE1323" w:rsidRDefault="00BE1323" w:rsidP="00BE13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479E5">
        <w:t xml:space="preserve">LS on </w:t>
      </w:r>
      <w:r>
        <w:t>d</w:t>
      </w:r>
      <w:r w:rsidRPr="0026027A">
        <w:t>ifferentiating security materials used for PC5 direct discovery for</w:t>
      </w:r>
      <w:r>
        <w:t xml:space="preserve"> 5G </w:t>
      </w:r>
      <w:proofErr w:type="spellStart"/>
      <w:r>
        <w:t>ProSe</w:t>
      </w:r>
      <w:proofErr w:type="spellEnd"/>
      <w:r w:rsidRPr="0026027A">
        <w:t xml:space="preserve"> UE-to-network</w:t>
      </w:r>
      <w:r>
        <w:t xml:space="preserve"> relay</w:t>
      </w:r>
    </w:p>
    <w:p w14:paraId="7B78910A" w14:textId="77777777" w:rsidR="00BE1323" w:rsidRDefault="00BE1323" w:rsidP="00BE132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7F9424F" w14:textId="5B611BE6" w:rsidR="00BE1323" w:rsidRDefault="00BE1323" w:rsidP="00BE13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</w:t>
      </w:r>
    </w:p>
    <w:p w14:paraId="627D4F41" w14:textId="77777777" w:rsidR="00BE1323" w:rsidRDefault="00BE1323" w:rsidP="00BC5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071A2BF" w:rsidR="00AC2ED0" w:rsidRDefault="00AC2ED0" w:rsidP="00BC5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C57E8" w:rsidRPr="00BC57E8">
        <w:rPr>
          <w:b/>
          <w:noProof/>
          <w:sz w:val="24"/>
        </w:rPr>
        <w:t>C1-242665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5E0636" w:rsidR="00463675" w:rsidRPr="007479E5" w:rsidRDefault="00463675" w:rsidP="0026027A">
      <w:pPr>
        <w:pStyle w:val="Title"/>
      </w:pPr>
      <w:r w:rsidRPr="007479E5">
        <w:t>Title:</w:t>
      </w:r>
      <w:r w:rsidRPr="007479E5">
        <w:tab/>
      </w:r>
      <w:r w:rsidR="00F0649B" w:rsidRPr="007479E5">
        <w:t>L</w:t>
      </w:r>
      <w:r w:rsidRPr="007479E5">
        <w:t xml:space="preserve">S on </w:t>
      </w:r>
      <w:r w:rsidR="0026027A">
        <w:t>d</w:t>
      </w:r>
      <w:r w:rsidR="0026027A" w:rsidRPr="0026027A">
        <w:t>ifferentiating security materials used for PC5 direct discovery for</w:t>
      </w:r>
      <w:r w:rsidR="00F01F80">
        <w:t xml:space="preserve"> 5G </w:t>
      </w:r>
      <w:proofErr w:type="spellStart"/>
      <w:r w:rsidR="00F01F80">
        <w:t>ProSe</w:t>
      </w:r>
      <w:proofErr w:type="spellEnd"/>
      <w:r w:rsidR="0026027A" w:rsidRPr="0026027A">
        <w:t xml:space="preserve"> UE-to-network</w:t>
      </w:r>
      <w:r w:rsidR="004C1412">
        <w:t xml:space="preserve"> </w:t>
      </w:r>
      <w:r w:rsidR="002D78DA">
        <w:t>relay</w:t>
      </w:r>
    </w:p>
    <w:p w14:paraId="65004854" w14:textId="53153E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9A3D6D3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4C1412">
        <w:t>7</w:t>
      </w:r>
    </w:p>
    <w:p w14:paraId="792135A2" w14:textId="614C9856" w:rsidR="00463675" w:rsidRPr="00113BFD" w:rsidRDefault="00463675" w:rsidP="00113BFD">
      <w:pPr>
        <w:pStyle w:val="Title"/>
      </w:pPr>
      <w:r w:rsidRPr="00113BFD">
        <w:t>Work Item:</w:t>
      </w:r>
      <w:r w:rsidRPr="00113BFD">
        <w:tab/>
      </w:r>
      <w:r w:rsidR="004C1412">
        <w:t>5G_ProSe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225C6F91" w:rsidR="00463675" w:rsidRPr="00113BFD" w:rsidRDefault="00463675" w:rsidP="000F4E43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</w:t>
      </w:r>
      <w:r w:rsidR="004C1412">
        <w:rPr>
          <w:b w:val="0"/>
        </w:rPr>
        <w:t>3</w:t>
      </w:r>
    </w:p>
    <w:p w14:paraId="033E954A" w14:textId="12330434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A12751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C60672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98482A" w14:textId="1601AB16" w:rsidR="007F2AD1" w:rsidRDefault="00D11662" w:rsidP="008F6B4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</w:t>
      </w:r>
      <w:r w:rsidR="000535E9">
        <w:rPr>
          <w:rFonts w:ascii="Arial" w:hAnsi="Arial" w:cs="Arial"/>
        </w:rPr>
        <w:t xml:space="preserve"> currently</w:t>
      </w:r>
      <w:r>
        <w:rPr>
          <w:rFonts w:ascii="Arial" w:hAnsi="Arial" w:cs="Arial"/>
        </w:rPr>
        <w:t xml:space="preserve"> working on implementing the</w:t>
      </w:r>
      <w:r w:rsidR="008F6B4C">
        <w:rPr>
          <w:rFonts w:ascii="Arial" w:hAnsi="Arial" w:cs="Arial"/>
        </w:rPr>
        <w:t xml:space="preserve"> latest</w:t>
      </w:r>
      <w:r w:rsidR="00012199">
        <w:rPr>
          <w:rFonts w:ascii="Arial" w:hAnsi="Arial" w:cs="Arial"/>
        </w:rPr>
        <w:t xml:space="preserve"> </w:t>
      </w:r>
      <w:r w:rsidR="00A4256E">
        <w:rPr>
          <w:rFonts w:ascii="Arial" w:hAnsi="Arial" w:cs="Arial"/>
        </w:rPr>
        <w:t>requirements</w:t>
      </w:r>
      <w:r w:rsidR="008F6B4C">
        <w:rPr>
          <w:rFonts w:ascii="Arial" w:hAnsi="Arial" w:cs="Arial"/>
        </w:rPr>
        <w:t xml:space="preserve"> in </w:t>
      </w:r>
      <w:bookmarkStart w:id="1" w:name="specType1"/>
      <w:r w:rsidR="008F6B4C" w:rsidRPr="008F6B4C">
        <w:rPr>
          <w:rFonts w:ascii="Arial" w:hAnsi="Arial" w:cs="Arial"/>
        </w:rPr>
        <w:t>TS</w:t>
      </w:r>
      <w:bookmarkEnd w:id="1"/>
      <w:r w:rsidR="008F6B4C" w:rsidRPr="008F6B4C">
        <w:rPr>
          <w:rFonts w:ascii="Arial" w:hAnsi="Arial" w:cs="Arial"/>
        </w:rPr>
        <w:t xml:space="preserve"> </w:t>
      </w:r>
      <w:bookmarkStart w:id="2" w:name="specNumber"/>
      <w:r w:rsidR="008F6B4C" w:rsidRPr="008F6B4C">
        <w:rPr>
          <w:rFonts w:ascii="Arial" w:hAnsi="Arial" w:cs="Arial"/>
        </w:rPr>
        <w:t>33.</w:t>
      </w:r>
      <w:bookmarkEnd w:id="2"/>
      <w:r w:rsidR="008F6B4C" w:rsidRPr="008F6B4C">
        <w:rPr>
          <w:rFonts w:ascii="Arial" w:hAnsi="Arial" w:cs="Arial" w:hint="eastAsia"/>
        </w:rPr>
        <w:t>503</w:t>
      </w:r>
      <w:r w:rsidR="008F6B4C" w:rsidRPr="008F6B4C">
        <w:rPr>
          <w:rFonts w:ascii="Arial" w:hAnsi="Arial" w:cs="Arial"/>
        </w:rPr>
        <w:t xml:space="preserve"> </w:t>
      </w:r>
      <w:r w:rsidR="008F6B4C">
        <w:rPr>
          <w:rFonts w:ascii="Arial" w:hAnsi="Arial" w:cs="Arial"/>
        </w:rPr>
        <w:t>related to the</w:t>
      </w:r>
      <w:r w:rsidR="00A4256E">
        <w:rPr>
          <w:rFonts w:ascii="Arial" w:hAnsi="Arial" w:cs="Arial"/>
        </w:rPr>
        <w:t xml:space="preserve"> </w:t>
      </w:r>
      <w:r w:rsidR="008F6B4C">
        <w:rPr>
          <w:rFonts w:ascii="Arial" w:hAnsi="Arial" w:cs="Arial"/>
        </w:rPr>
        <w:t>agreed</w:t>
      </w:r>
      <w:r w:rsidR="00050C52">
        <w:rPr>
          <w:rFonts w:ascii="Arial" w:hAnsi="Arial" w:cs="Arial"/>
        </w:rPr>
        <w:t xml:space="preserve"> SA3</w:t>
      </w:r>
      <w:r>
        <w:rPr>
          <w:rFonts w:ascii="Arial" w:hAnsi="Arial" w:cs="Arial"/>
        </w:rPr>
        <w:t xml:space="preserve"> Rel-17 </w:t>
      </w:r>
      <w:r w:rsidR="008F6B4C">
        <w:rPr>
          <w:rFonts w:ascii="Arial" w:hAnsi="Arial" w:cs="Arial"/>
        </w:rPr>
        <w:t xml:space="preserve">CR </w:t>
      </w:r>
      <w:r w:rsidR="008F6B4C" w:rsidRPr="008F6B4C">
        <w:rPr>
          <w:rFonts w:ascii="Arial" w:hAnsi="Arial" w:cs="Arial"/>
        </w:rPr>
        <w:t>0160</w:t>
      </w:r>
      <w:r w:rsidR="008F6B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D11662">
        <w:rPr>
          <w:rFonts w:ascii="Arial" w:hAnsi="Arial" w:cs="Arial"/>
        </w:rPr>
        <w:t>S3-240862</w:t>
      </w:r>
      <w:r>
        <w:rPr>
          <w:rFonts w:ascii="Arial" w:hAnsi="Arial" w:cs="Arial"/>
        </w:rPr>
        <w:t>) and its Rel-18 mirror</w:t>
      </w:r>
      <w:r w:rsidR="008F6B4C">
        <w:rPr>
          <w:rFonts w:ascii="Arial" w:hAnsi="Arial" w:cs="Arial"/>
        </w:rPr>
        <w:t xml:space="preserve"> CR </w:t>
      </w:r>
      <w:r w:rsidR="008F6B4C" w:rsidRPr="008F6B4C">
        <w:rPr>
          <w:rFonts w:ascii="Arial" w:hAnsi="Arial" w:cs="Arial"/>
        </w:rPr>
        <w:t>0163</w:t>
      </w:r>
      <w:r>
        <w:rPr>
          <w:rFonts w:ascii="Arial" w:hAnsi="Arial" w:cs="Arial"/>
        </w:rPr>
        <w:t xml:space="preserve"> (</w:t>
      </w:r>
      <w:r w:rsidRPr="00D11662">
        <w:rPr>
          <w:rFonts w:ascii="Arial" w:hAnsi="Arial" w:cs="Arial"/>
        </w:rPr>
        <w:t>S3-240863</w:t>
      </w:r>
      <w:r>
        <w:rPr>
          <w:rFonts w:ascii="Arial" w:hAnsi="Arial" w:cs="Arial"/>
        </w:rPr>
        <w:t>)</w:t>
      </w:r>
      <w:r w:rsidR="00BC3C2E">
        <w:rPr>
          <w:rFonts w:ascii="Arial" w:hAnsi="Arial" w:cs="Arial"/>
        </w:rPr>
        <w:t xml:space="preserve"> and has the following observations and related questions:</w:t>
      </w:r>
    </w:p>
    <w:p w14:paraId="5C2A171E" w14:textId="77777777" w:rsidR="00BC3C2E" w:rsidRDefault="00BC3C2E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9304D5" w14:textId="57FF5170" w:rsidR="00CA6910" w:rsidRDefault="00CA6910" w:rsidP="00CA69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A6910">
        <w:rPr>
          <w:rFonts w:ascii="Arial" w:hAnsi="Arial" w:cs="Arial"/>
        </w:rPr>
        <w:t>TS 33.</w:t>
      </w:r>
      <w:r w:rsidRPr="00CA6910">
        <w:rPr>
          <w:rFonts w:ascii="Arial" w:hAnsi="Arial" w:cs="Arial" w:hint="eastAsia"/>
        </w:rPr>
        <w:t>503</w:t>
      </w:r>
      <w:r w:rsidRPr="00CA69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states the following</w:t>
      </w:r>
      <w:r w:rsidR="00C12106">
        <w:rPr>
          <w:rFonts w:ascii="Arial" w:hAnsi="Arial" w:cs="Arial"/>
        </w:rPr>
        <w:t xml:space="preserve"> in clause </w:t>
      </w:r>
      <w:r w:rsidR="00C12106" w:rsidRPr="00C12106">
        <w:rPr>
          <w:rFonts w:ascii="Arial" w:hAnsi="Arial" w:cs="Arial"/>
        </w:rPr>
        <w:t>6.1.3.2.2.1</w:t>
      </w:r>
      <w:r>
        <w:rPr>
          <w:rFonts w:ascii="Arial" w:hAnsi="Arial" w:cs="Arial"/>
        </w:rPr>
        <w:t>:</w:t>
      </w:r>
    </w:p>
    <w:p w14:paraId="12A71883" w14:textId="77777777" w:rsidR="00CA6910" w:rsidRDefault="00CA6910" w:rsidP="00CA69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5AC4BA" w14:textId="77777777" w:rsidR="00C12106" w:rsidRPr="00C12106" w:rsidRDefault="00C12106" w:rsidP="00C12106">
      <w:pPr>
        <w:overflowPunct w:val="0"/>
        <w:autoSpaceDE w:val="0"/>
        <w:autoSpaceDN w:val="0"/>
        <w:adjustRightInd w:val="0"/>
        <w:spacing w:after="180"/>
        <w:ind w:left="993" w:hanging="284"/>
        <w:textAlignment w:val="baseline"/>
        <w:rPr>
          <w:i/>
          <w:iCs/>
        </w:rPr>
      </w:pPr>
      <w:r w:rsidRPr="00C12106">
        <w:rPr>
          <w:i/>
          <w:iCs/>
        </w:rPr>
        <w:t xml:space="preserve">For 5G </w:t>
      </w:r>
      <w:proofErr w:type="spellStart"/>
      <w:r w:rsidRPr="00C12106">
        <w:rPr>
          <w:i/>
          <w:iCs/>
        </w:rPr>
        <w:t>ProSe</w:t>
      </w:r>
      <w:proofErr w:type="spellEnd"/>
      <w:r w:rsidRPr="00C12106">
        <w:rPr>
          <w:i/>
          <w:iCs/>
        </w:rPr>
        <w:t xml:space="preserve"> UE-to-Network Relay discovery, </w:t>
      </w:r>
      <w:r w:rsidRPr="00C12106">
        <w:rPr>
          <w:i/>
          <w:iCs/>
          <w:lang w:eastAsia="zh-CN"/>
        </w:rPr>
        <w:t xml:space="preserve">RSC is used instead of </w:t>
      </w:r>
      <w:proofErr w:type="spellStart"/>
      <w:r w:rsidRPr="00C12106">
        <w:rPr>
          <w:i/>
          <w:iCs/>
          <w:lang w:eastAsia="zh-CN"/>
        </w:rPr>
        <w:t>ProSe</w:t>
      </w:r>
      <w:proofErr w:type="spellEnd"/>
      <w:r w:rsidRPr="00C12106">
        <w:rPr>
          <w:i/>
          <w:iCs/>
          <w:lang w:eastAsia="zh-CN"/>
        </w:rPr>
        <w:t xml:space="preserve"> Response Code and</w:t>
      </w:r>
      <w:r w:rsidRPr="00C12106">
        <w:rPr>
          <w:i/>
          <w:iCs/>
        </w:rPr>
        <w:t xml:space="preserve"> the announcing message also </w:t>
      </w:r>
      <w:r w:rsidRPr="00C12106">
        <w:rPr>
          <w:i/>
          <w:iCs/>
          <w:highlight w:val="yellow"/>
        </w:rPr>
        <w:t>includes the H</w:t>
      </w:r>
      <w:r w:rsidRPr="00C12106">
        <w:rPr>
          <w:i/>
          <w:iCs/>
          <w:highlight w:val="yellow"/>
          <w:lang w:eastAsia="zh-CN"/>
        </w:rPr>
        <w:t>PLMN ID in cleartext</w:t>
      </w:r>
      <w:r w:rsidRPr="00C12106">
        <w:rPr>
          <w:i/>
          <w:iCs/>
          <w:lang w:eastAsia="zh-CN"/>
        </w:rPr>
        <w:t xml:space="preserve"> to identify the </w:t>
      </w:r>
      <w:r w:rsidRPr="00C12106">
        <w:rPr>
          <w:i/>
          <w:iCs/>
        </w:rPr>
        <w:t>discovery security materials.</w:t>
      </w:r>
    </w:p>
    <w:p w14:paraId="47A2291A" w14:textId="77777777" w:rsidR="002C557A" w:rsidRDefault="002C557A" w:rsidP="00C121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C6A8BF" w14:textId="6D3C9161" w:rsidR="00BC3C2E" w:rsidRDefault="00C12106" w:rsidP="00C121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r w:rsidR="000706AC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states the following in clause </w:t>
      </w:r>
      <w:r w:rsidRPr="00C12106">
        <w:rPr>
          <w:rFonts w:ascii="Arial" w:hAnsi="Arial" w:cs="Arial"/>
        </w:rPr>
        <w:t>6.1.3.2.2.2</w:t>
      </w:r>
      <w:r>
        <w:rPr>
          <w:rFonts w:ascii="Arial" w:hAnsi="Arial" w:cs="Arial"/>
        </w:rPr>
        <w:t>:</w:t>
      </w:r>
    </w:p>
    <w:p w14:paraId="02F430F8" w14:textId="77777777" w:rsidR="00C12106" w:rsidRDefault="00C12106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3069B" w14:textId="77777777" w:rsidR="00C12106" w:rsidRPr="00C12106" w:rsidRDefault="00C12106" w:rsidP="00C12106">
      <w:pPr>
        <w:overflowPunct w:val="0"/>
        <w:autoSpaceDE w:val="0"/>
        <w:autoSpaceDN w:val="0"/>
        <w:adjustRightInd w:val="0"/>
        <w:spacing w:after="180"/>
        <w:ind w:left="993" w:hanging="284"/>
        <w:textAlignment w:val="baseline"/>
        <w:rPr>
          <w:i/>
          <w:iCs/>
        </w:rPr>
      </w:pPr>
      <w:r w:rsidRPr="00C12106">
        <w:rPr>
          <w:i/>
          <w:iCs/>
        </w:rPr>
        <w:t xml:space="preserve">For 5G </w:t>
      </w:r>
      <w:proofErr w:type="spellStart"/>
      <w:r w:rsidRPr="00C12106">
        <w:rPr>
          <w:i/>
          <w:iCs/>
        </w:rPr>
        <w:t>ProSe</w:t>
      </w:r>
      <w:proofErr w:type="spellEnd"/>
      <w:r w:rsidRPr="00C12106">
        <w:rPr>
          <w:i/>
          <w:iCs/>
        </w:rPr>
        <w:t xml:space="preserve"> UE-to-Network Relay discovery, RSC is used instead of </w:t>
      </w:r>
      <w:proofErr w:type="spellStart"/>
      <w:r w:rsidRPr="00C12106">
        <w:rPr>
          <w:i/>
          <w:iCs/>
        </w:rPr>
        <w:t>ProSe</w:t>
      </w:r>
      <w:proofErr w:type="spellEnd"/>
      <w:r w:rsidRPr="00C12106">
        <w:rPr>
          <w:i/>
          <w:iCs/>
        </w:rPr>
        <w:t xml:space="preserve"> Response Code and the discovery message also </w:t>
      </w:r>
      <w:r w:rsidRPr="002077BD">
        <w:rPr>
          <w:i/>
          <w:iCs/>
          <w:highlight w:val="yellow"/>
        </w:rPr>
        <w:t>includes the HPLMN ID in cleartext</w:t>
      </w:r>
      <w:r w:rsidRPr="00C12106">
        <w:rPr>
          <w:i/>
          <w:iCs/>
        </w:rPr>
        <w:t xml:space="preserve"> to identify the discovery security materials.</w:t>
      </w:r>
    </w:p>
    <w:p w14:paraId="0C1262E8" w14:textId="17E44CB9" w:rsidR="008E39A6" w:rsidRDefault="008F3CC2" w:rsidP="008E39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Given the </w:t>
      </w:r>
      <w:r w:rsidRPr="008F3CC2">
        <w:rPr>
          <w:rFonts w:ascii="Arial" w:hAnsi="Arial" w:cs="Arial"/>
          <w:highlight w:val="yellow"/>
        </w:rPr>
        <w:t>above</w:t>
      </w:r>
      <w:r>
        <w:rPr>
          <w:rFonts w:ascii="Arial" w:hAnsi="Arial" w:cs="Arial"/>
        </w:rPr>
        <w:t xml:space="preserve"> requirements, CT1 </w:t>
      </w:r>
      <w:r w:rsidR="008E39A6">
        <w:rPr>
          <w:rFonts w:ascii="Arial" w:hAnsi="Arial" w:cs="Arial"/>
        </w:rPr>
        <w:t xml:space="preserve">has discussed </w:t>
      </w:r>
      <w:r>
        <w:rPr>
          <w:rFonts w:ascii="Arial" w:hAnsi="Arial" w:cs="Arial"/>
        </w:rPr>
        <w:t xml:space="preserve">how to implement the inclusion of the HPLMN ID in the PC5 direct discovery messages </w:t>
      </w:r>
      <w:r w:rsidRPr="00027F05">
        <w:rPr>
          <w:rFonts w:ascii="Arial" w:hAnsi="Arial" w:cs="Arial"/>
          <w:b/>
          <w:bCs/>
        </w:rPr>
        <w:t>such that the HPLMN ID is kept in cleartext</w:t>
      </w:r>
      <w:r>
        <w:rPr>
          <w:rFonts w:ascii="Arial" w:hAnsi="Arial" w:cs="Arial"/>
        </w:rPr>
        <w:t xml:space="preserve">, i.e. without being encrypted. Also it is CT1 understanding that </w:t>
      </w:r>
      <w:r w:rsidRPr="00027F05">
        <w:rPr>
          <w:rFonts w:ascii="Arial" w:hAnsi="Arial" w:cs="Arial"/>
          <w:b/>
          <w:bCs/>
        </w:rPr>
        <w:t xml:space="preserve">the </w:t>
      </w:r>
      <w:bookmarkStart w:id="3" w:name="_Hlk164294164"/>
      <w:r w:rsidRPr="00027F05">
        <w:rPr>
          <w:rFonts w:ascii="Arial" w:hAnsi="Arial" w:cs="Arial"/>
          <w:b/>
          <w:bCs/>
        </w:rPr>
        <w:t xml:space="preserve">HPLMN ID </w:t>
      </w:r>
      <w:r w:rsidR="00027F05">
        <w:rPr>
          <w:rFonts w:ascii="Arial" w:hAnsi="Arial" w:cs="Arial"/>
          <w:b/>
          <w:bCs/>
        </w:rPr>
        <w:t>shall not</w:t>
      </w:r>
      <w:r w:rsidRPr="00027F05">
        <w:rPr>
          <w:rFonts w:ascii="Arial" w:hAnsi="Arial" w:cs="Arial"/>
          <w:b/>
          <w:bCs/>
        </w:rPr>
        <w:t xml:space="preserve"> be scrambled</w:t>
      </w:r>
      <w:bookmarkEnd w:id="3"/>
      <w:r>
        <w:rPr>
          <w:rFonts w:ascii="Arial" w:hAnsi="Arial" w:cs="Arial"/>
        </w:rPr>
        <w:t xml:space="preserve">, since the receiver of the </w:t>
      </w:r>
      <w:r w:rsidRPr="008F3CC2">
        <w:rPr>
          <w:rFonts w:ascii="Arial" w:hAnsi="Arial" w:cs="Arial"/>
        </w:rPr>
        <w:t>PC5 direct discovery message</w:t>
      </w:r>
      <w:r w:rsidR="000E55F0">
        <w:rPr>
          <w:rFonts w:ascii="Arial" w:hAnsi="Arial" w:cs="Arial"/>
        </w:rPr>
        <w:t xml:space="preserve"> (the 5G </w:t>
      </w:r>
      <w:proofErr w:type="spellStart"/>
      <w:r w:rsidR="000E55F0">
        <w:rPr>
          <w:rFonts w:ascii="Arial" w:hAnsi="Arial" w:cs="Arial"/>
        </w:rPr>
        <w:t>ProSe</w:t>
      </w:r>
      <w:proofErr w:type="spellEnd"/>
      <w:r w:rsidR="000E55F0">
        <w:rPr>
          <w:rFonts w:ascii="Arial" w:hAnsi="Arial" w:cs="Arial"/>
        </w:rPr>
        <w:t xml:space="preserve"> UE-to-network remote UE)</w:t>
      </w:r>
      <w:r>
        <w:rPr>
          <w:rFonts w:ascii="Arial" w:hAnsi="Arial" w:cs="Arial"/>
        </w:rPr>
        <w:t xml:space="preserve"> will not be able to descramble the </w:t>
      </w:r>
      <w:r>
        <w:rPr>
          <w:rFonts w:ascii="Arial" w:hAnsi="Arial" w:cs="Arial"/>
        </w:rPr>
        <w:lastRenderedPageBreak/>
        <w:t xml:space="preserve">message </w:t>
      </w:r>
      <w:r w:rsidR="000706AC">
        <w:rPr>
          <w:rFonts w:ascii="Arial" w:hAnsi="Arial" w:cs="Arial"/>
        </w:rPr>
        <w:t>unless it knows already the security parameters to be used for such operation</w:t>
      </w:r>
      <w:r w:rsidR="000E55F0">
        <w:rPr>
          <w:rFonts w:ascii="Arial" w:hAnsi="Arial" w:cs="Arial"/>
        </w:rPr>
        <w:t>, which require</w:t>
      </w:r>
      <w:r w:rsidR="0058727B">
        <w:rPr>
          <w:rFonts w:ascii="Arial" w:hAnsi="Arial" w:cs="Arial"/>
        </w:rPr>
        <w:t>s</w:t>
      </w:r>
      <w:r w:rsidR="000E55F0">
        <w:rPr>
          <w:rFonts w:ascii="Arial" w:hAnsi="Arial" w:cs="Arial"/>
        </w:rPr>
        <w:t xml:space="preserve"> the knowledge of the HPLMN ID</w:t>
      </w:r>
      <w:r w:rsidR="000706AC">
        <w:rPr>
          <w:rFonts w:ascii="Arial" w:hAnsi="Arial" w:cs="Arial"/>
        </w:rPr>
        <w:t>.</w:t>
      </w:r>
    </w:p>
    <w:p w14:paraId="2FB329FB" w14:textId="77777777" w:rsidR="008E39A6" w:rsidRDefault="008E39A6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9F9E7E" w14:textId="3869035F" w:rsidR="00C12106" w:rsidRDefault="00B1649E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1649E">
        <w:rPr>
          <w:rFonts w:ascii="Arial" w:hAnsi="Arial" w:cs="Arial"/>
          <w:b/>
          <w:bCs/>
        </w:rPr>
        <w:t>However</w:t>
      </w:r>
      <w:r>
        <w:rPr>
          <w:rFonts w:ascii="Arial" w:hAnsi="Arial" w:cs="Arial"/>
        </w:rPr>
        <w:t>, checking SA3 specifications for encryption operation and scrambling operations, the following is stated:</w:t>
      </w:r>
    </w:p>
    <w:p w14:paraId="0ACB3C4D" w14:textId="77777777" w:rsidR="00941C49" w:rsidRDefault="00941C49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A558D8" w14:textId="4C40FB9B" w:rsidR="00941C49" w:rsidRPr="00941C49" w:rsidRDefault="00941C49" w:rsidP="00941C4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</w:t>
      </w:r>
      <w:r w:rsidRPr="00941C49">
        <w:rPr>
          <w:rFonts w:ascii="Arial" w:hAnsi="Arial" w:cs="Arial"/>
          <w:b/>
          <w:bCs/>
        </w:rPr>
        <w:t xml:space="preserve">) </w:t>
      </w:r>
      <w:bookmarkStart w:id="4" w:name="_Hlk164297232"/>
      <w:r w:rsidRPr="00941C49">
        <w:rPr>
          <w:rFonts w:ascii="Arial" w:hAnsi="Arial" w:cs="Arial"/>
          <w:b/>
          <w:bCs/>
        </w:rPr>
        <w:t>Annex A.7 in TS 33.503 states the following (related to the message encryption):</w:t>
      </w:r>
    </w:p>
    <w:bookmarkEnd w:id="4"/>
    <w:p w14:paraId="4C4E486F" w14:textId="77777777" w:rsidR="00941C49" w:rsidRPr="00941C49" w:rsidRDefault="00941C49" w:rsidP="00941C49">
      <w:pPr>
        <w:pStyle w:val="Header"/>
        <w:rPr>
          <w:rFonts w:ascii="Arial" w:hAnsi="Arial" w:cs="Arial"/>
        </w:rPr>
      </w:pPr>
    </w:p>
    <w:p w14:paraId="723DAECD" w14:textId="77777777" w:rsidR="00941C49" w:rsidRDefault="00941C49" w:rsidP="00941C49">
      <w:pPr>
        <w:pStyle w:val="Header"/>
        <w:tabs>
          <w:tab w:val="clear" w:pos="4153"/>
          <w:tab w:val="clear" w:pos="8306"/>
        </w:tabs>
        <w:rPr>
          <w:i/>
          <w:iCs/>
        </w:rPr>
      </w:pPr>
      <w:bookmarkStart w:id="5" w:name="_Hlk164297242"/>
      <w:r>
        <w:rPr>
          <w:i/>
          <w:iCs/>
        </w:rPr>
        <w:t>-</w:t>
      </w:r>
      <w:r>
        <w:rPr>
          <w:i/>
          <w:iCs/>
        </w:rPr>
        <w:tab/>
        <w:t>LENGTH: LEN(discovery message) - (LEN(Message Type) + LEN(UTC-based counter LSB) + LEN(MIC)), where LEN(x) is the length of x in number of bits</w:t>
      </w:r>
    </w:p>
    <w:bookmarkEnd w:id="5"/>
    <w:p w14:paraId="5456F845" w14:textId="77777777" w:rsidR="00941C49" w:rsidRDefault="00941C49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9CF3DF" w14:textId="77777777" w:rsidR="00B1649E" w:rsidRDefault="00B1649E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1102F6" w14:textId="6ECA825D" w:rsidR="005B428E" w:rsidRPr="00941C49" w:rsidRDefault="00941C49" w:rsidP="00941C4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bookmarkStart w:id="6" w:name="_Hlk164297056"/>
      <w:r>
        <w:rPr>
          <w:rFonts w:ascii="Arial" w:hAnsi="Arial" w:cs="Arial"/>
          <w:b/>
          <w:bCs/>
        </w:rPr>
        <w:t>B</w:t>
      </w:r>
      <w:r w:rsidRPr="00941C49">
        <w:rPr>
          <w:rFonts w:ascii="Arial" w:hAnsi="Arial" w:cs="Arial"/>
          <w:b/>
          <w:bCs/>
        </w:rPr>
        <w:t>) Clause 6.1.3.2.3 in</w:t>
      </w:r>
      <w:r w:rsidR="007B25F5" w:rsidRPr="00941C49">
        <w:rPr>
          <w:rFonts w:ascii="Arial" w:hAnsi="Arial" w:cs="Arial"/>
          <w:b/>
          <w:bCs/>
        </w:rPr>
        <w:t xml:space="preserve"> TS 33.503 </w:t>
      </w:r>
      <w:r w:rsidR="005B428E" w:rsidRPr="00941C49">
        <w:rPr>
          <w:rFonts w:ascii="Arial" w:hAnsi="Arial" w:cs="Arial"/>
          <w:b/>
          <w:bCs/>
        </w:rPr>
        <w:t>states the following (related to the message scrambling):</w:t>
      </w:r>
    </w:p>
    <w:bookmarkEnd w:id="6"/>
    <w:p w14:paraId="7F515645" w14:textId="77777777" w:rsidR="005B428E" w:rsidRDefault="005B428E" w:rsidP="005B428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ACB678" w14:textId="77777777" w:rsidR="005B428E" w:rsidRDefault="005B428E" w:rsidP="005B428E">
      <w:pPr>
        <w:pStyle w:val="B1"/>
        <w:rPr>
          <w:rFonts w:ascii="Times New Roman" w:hAnsi="Times New Roman"/>
          <w:i/>
          <w:iCs/>
        </w:rPr>
      </w:pPr>
      <w:bookmarkStart w:id="7" w:name="_Hlk164297073"/>
      <w:r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/>
          <w:iCs/>
        </w:rPr>
        <w:tab/>
        <w:t>In A.5 of TS 33.303 [</w:t>
      </w:r>
      <w:r>
        <w:rPr>
          <w:rFonts w:ascii="Times New Roman" w:hAnsi="Times New Roman"/>
          <w:i/>
          <w:iCs/>
          <w:lang w:eastAsia="zh-CN"/>
        </w:rPr>
        <w:t>4</w:t>
      </w:r>
      <w:r>
        <w:rPr>
          <w:rFonts w:ascii="Times New Roman" w:hAnsi="Times New Roman"/>
          <w:i/>
          <w:iCs/>
        </w:rPr>
        <w:t>], the time-hash-</w:t>
      </w:r>
      <w:proofErr w:type="spellStart"/>
      <w:r>
        <w:rPr>
          <w:rFonts w:ascii="Times New Roman" w:hAnsi="Times New Roman"/>
          <w:i/>
          <w:iCs/>
        </w:rPr>
        <w:t>bitsequence</w:t>
      </w:r>
      <w:proofErr w:type="spellEnd"/>
      <w:r>
        <w:rPr>
          <w:rFonts w:ascii="Times New Roman" w:hAnsi="Times New Roman"/>
          <w:i/>
          <w:iCs/>
        </w:rPr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54E0F887" w14:textId="77777777" w:rsidR="005B428E" w:rsidRDefault="005B428E" w:rsidP="005B428E">
      <w:pPr>
        <w:pStyle w:val="B1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/>
          <w:iCs/>
        </w:rPr>
        <w:tab/>
        <w:t>Step 3 of clause 6.1.3.4.3.5 of TS 33.303 [</w:t>
      </w:r>
      <w:r>
        <w:rPr>
          <w:rFonts w:ascii="Times New Roman" w:hAnsi="Times New Roman"/>
          <w:i/>
          <w:iCs/>
          <w:lang w:eastAsia="zh-CN"/>
        </w:rPr>
        <w:t>4</w:t>
      </w:r>
      <w:r>
        <w:rPr>
          <w:rFonts w:ascii="Times New Roman" w:hAnsi="Times New Roman"/>
          <w:i/>
          <w:iCs/>
        </w:rPr>
        <w:t>] becomes:</w:t>
      </w:r>
    </w:p>
    <w:p w14:paraId="55AB3233" w14:textId="77777777" w:rsidR="005B428E" w:rsidRDefault="005B428E" w:rsidP="005B428E">
      <w:pPr>
        <w:pStyle w:val="B2"/>
        <w:rPr>
          <w:i/>
          <w:iCs/>
          <w:lang w:eastAsia="zh-CN"/>
        </w:rPr>
      </w:pPr>
      <w:r>
        <w:rPr>
          <w:i/>
          <w:iCs/>
        </w:rPr>
        <w:tab/>
        <w:t>XOR (0xFFFF || time-hash-</w:t>
      </w:r>
      <w:proofErr w:type="spellStart"/>
      <w:r>
        <w:rPr>
          <w:i/>
          <w:iCs/>
        </w:rPr>
        <w:t>bitsequence</w:t>
      </w:r>
      <w:proofErr w:type="spellEnd"/>
      <w:r>
        <w:rPr>
          <w:i/>
          <w:iCs/>
        </w:rPr>
        <w:t>) with the most significant (L + 16) bits of discovery message.</w:t>
      </w:r>
    </w:p>
    <w:p w14:paraId="23B1C298" w14:textId="77777777" w:rsidR="005B428E" w:rsidRDefault="005B428E" w:rsidP="005B428E">
      <w:pPr>
        <w:pStyle w:val="NO"/>
        <w:rPr>
          <w:i/>
          <w:iCs/>
        </w:rPr>
      </w:pPr>
      <w:r>
        <w:rPr>
          <w:i/>
          <w:iCs/>
        </w:rPr>
        <w:t>NOTE</w:t>
      </w:r>
      <w:r>
        <w:rPr>
          <w:i/>
          <w:iCs/>
          <w:lang w:eastAsia="zh-CN"/>
        </w:rPr>
        <w:t xml:space="preserve"> 1</w:t>
      </w:r>
      <w:r>
        <w:rPr>
          <w:i/>
          <w:iCs/>
        </w:rPr>
        <w:t>:</w:t>
      </w:r>
      <w:r>
        <w:rPr>
          <w:i/>
          <w:iCs/>
        </w:rPr>
        <w:tab/>
        <w:t xml:space="preserve">16 is the size of Message Type and </w:t>
      </w:r>
      <w:bookmarkStart w:id="8" w:name="_Hlk164296979"/>
      <w:r>
        <w:rPr>
          <w:i/>
          <w:iCs/>
        </w:rPr>
        <w:t xml:space="preserve">UTC-based counter </w:t>
      </w:r>
      <w:bookmarkEnd w:id="8"/>
      <w:r>
        <w:rPr>
          <w:i/>
          <w:iCs/>
        </w:rPr>
        <w:t>LSB in bit length.</w:t>
      </w:r>
    </w:p>
    <w:bookmarkEnd w:id="7"/>
    <w:p w14:paraId="3FBFEEDA" w14:textId="77777777" w:rsidR="00DE5B3C" w:rsidRDefault="00DE5B3C" w:rsidP="007B25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4CD31E" w14:textId="6615C425" w:rsidR="00B15603" w:rsidRDefault="00941C49" w:rsidP="007B25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can be seen from A</w:t>
      </w:r>
      <w:r w:rsidR="00FA4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B</w:t>
      </w:r>
      <w:r w:rsidR="00FA4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above, the HPLMN ID is </w:t>
      </w:r>
      <w:r w:rsidR="00FA43E4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 xml:space="preserve">not excluded from both the encryption and </w:t>
      </w:r>
      <w:r w:rsidR="00DE5B3C">
        <w:rPr>
          <w:rFonts w:ascii="Arial" w:hAnsi="Arial" w:cs="Arial"/>
        </w:rPr>
        <w:t>scrambling</w:t>
      </w:r>
      <w:r>
        <w:rPr>
          <w:rFonts w:ascii="Arial" w:hAnsi="Arial" w:cs="Arial"/>
        </w:rPr>
        <w:t xml:space="preserve"> operation</w:t>
      </w:r>
      <w:r w:rsidR="00B21EEF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8844B67" w14:textId="77777777" w:rsidR="00FA43E4" w:rsidRDefault="00FA43E4" w:rsidP="00FA43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453331" w14:textId="0C616DC3" w:rsidR="009671E2" w:rsidRDefault="00DE5B3C" w:rsidP="008A36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CT1 would like to </w:t>
      </w:r>
      <w:r w:rsidR="008E39A6">
        <w:rPr>
          <w:rFonts w:ascii="Arial" w:hAnsi="Arial" w:cs="Arial"/>
        </w:rPr>
        <w:t>ask SA3 to take into account the information above and to do any needed updates into their specifications</w:t>
      </w:r>
      <w:r w:rsidR="00B21EEF">
        <w:rPr>
          <w:rFonts w:ascii="Arial" w:hAnsi="Arial" w:cs="Arial"/>
        </w:rPr>
        <w:t>.</w:t>
      </w:r>
    </w:p>
    <w:p w14:paraId="19F066DC" w14:textId="77777777" w:rsidR="009671E2" w:rsidRDefault="009671E2" w:rsidP="008A36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330E7A" w14:textId="77777777" w:rsidR="0094788A" w:rsidRDefault="00E70244" w:rsidP="0094788A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And</w:t>
      </w:r>
      <w:r w:rsidRPr="002D78DA">
        <w:rPr>
          <w:rFonts w:ascii="Arial" w:hAnsi="Arial" w:cs="Arial"/>
        </w:rPr>
        <w:t xml:space="preserve"> </w:t>
      </w:r>
      <w:r w:rsidR="002D78DA" w:rsidRPr="002D78DA">
        <w:rPr>
          <w:rFonts w:ascii="Arial" w:hAnsi="Arial" w:cs="Arial"/>
        </w:rPr>
        <w:t>CT1 would like</w:t>
      </w:r>
      <w:r w:rsidR="00001427">
        <w:rPr>
          <w:rFonts w:ascii="Arial" w:hAnsi="Arial" w:cs="Arial"/>
        </w:rPr>
        <w:t xml:space="preserve"> also</w:t>
      </w:r>
      <w:r w:rsidR="002D78DA" w:rsidRPr="002D78DA">
        <w:rPr>
          <w:rFonts w:ascii="Arial" w:hAnsi="Arial" w:cs="Arial"/>
        </w:rPr>
        <w:t xml:space="preserve"> to get feedback from SA3 about the following questions:</w:t>
      </w:r>
    </w:p>
    <w:p w14:paraId="7C77E4EC" w14:textId="77777777" w:rsidR="0094788A" w:rsidRDefault="0094788A" w:rsidP="0094788A">
      <w:pPr>
        <w:pStyle w:val="Header"/>
        <w:rPr>
          <w:rFonts w:ascii="Arial" w:hAnsi="Arial" w:cs="Arial"/>
        </w:rPr>
      </w:pPr>
    </w:p>
    <w:p w14:paraId="310AC41C" w14:textId="42CEF847" w:rsidR="004D3EAD" w:rsidRDefault="0094788A" w:rsidP="0094788A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1- </w:t>
      </w:r>
      <w:r w:rsidR="002D78DA" w:rsidRPr="002D78DA">
        <w:rPr>
          <w:rFonts w:ascii="Arial" w:hAnsi="Arial" w:cs="Arial"/>
        </w:rPr>
        <w:t>Whether the HPLMN ID can be scrambled or not in the PC5 direct discovery message.</w:t>
      </w:r>
    </w:p>
    <w:p w14:paraId="65824046" w14:textId="2D910F75" w:rsidR="002D78DA" w:rsidRPr="002D78DA" w:rsidRDefault="002D78DA" w:rsidP="0094788A">
      <w:pPr>
        <w:pStyle w:val="Header"/>
        <w:rPr>
          <w:rFonts w:ascii="Arial" w:hAnsi="Arial" w:cs="Arial"/>
        </w:rPr>
      </w:pPr>
      <w:r w:rsidRPr="002D78DA">
        <w:rPr>
          <w:rFonts w:ascii="Arial" w:hAnsi="Arial" w:cs="Arial"/>
        </w:rPr>
        <w:t xml:space="preserve">2- If HPLMN ID </w:t>
      </w:r>
      <w:r w:rsidR="00FB3943">
        <w:rPr>
          <w:rFonts w:ascii="Arial" w:hAnsi="Arial" w:cs="Arial"/>
        </w:rPr>
        <w:t xml:space="preserve">is </w:t>
      </w:r>
      <w:r w:rsidRPr="002D78DA">
        <w:rPr>
          <w:rFonts w:ascii="Arial" w:hAnsi="Arial" w:cs="Arial"/>
        </w:rPr>
        <w:t>not</w:t>
      </w:r>
      <w:r w:rsidR="003246E9">
        <w:rPr>
          <w:rFonts w:ascii="Arial" w:hAnsi="Arial" w:cs="Arial"/>
        </w:rPr>
        <w:t xml:space="preserve"> to</w:t>
      </w:r>
      <w:r w:rsidRPr="002D78DA">
        <w:rPr>
          <w:rFonts w:ascii="Arial" w:hAnsi="Arial" w:cs="Arial"/>
        </w:rPr>
        <w:t xml:space="preserve"> be scrambled in the PC5 direct discovery message, then </w:t>
      </w:r>
      <w:r>
        <w:rPr>
          <w:rFonts w:ascii="Arial" w:hAnsi="Arial" w:cs="Arial"/>
        </w:rPr>
        <w:t>if there are any updates needed in B) above to achieve that</w:t>
      </w:r>
      <w:r w:rsidRPr="002D78DA">
        <w:rPr>
          <w:rFonts w:ascii="Arial" w:hAnsi="Arial" w:cs="Arial"/>
        </w:rPr>
        <w:t>.</w:t>
      </w:r>
    </w:p>
    <w:p w14:paraId="20313DFF" w14:textId="77777777" w:rsidR="00CB1A69" w:rsidRDefault="002D78DA" w:rsidP="0006514F">
      <w:pPr>
        <w:pStyle w:val="Header"/>
        <w:rPr>
          <w:rFonts w:ascii="Arial" w:hAnsi="Arial" w:cs="Arial"/>
        </w:rPr>
      </w:pPr>
      <w:r w:rsidRPr="002D78DA">
        <w:rPr>
          <w:rFonts w:ascii="Arial" w:hAnsi="Arial" w:cs="Arial"/>
        </w:rPr>
        <w:t xml:space="preserve">3- Since the HPLMN ID </w:t>
      </w:r>
      <w:r w:rsidR="00FB3943">
        <w:rPr>
          <w:rFonts w:ascii="Arial" w:hAnsi="Arial" w:cs="Arial"/>
        </w:rPr>
        <w:t xml:space="preserve">is </w:t>
      </w:r>
      <w:r w:rsidRPr="002D78DA">
        <w:rPr>
          <w:rFonts w:ascii="Arial" w:hAnsi="Arial" w:cs="Arial"/>
        </w:rPr>
        <w:t>not</w:t>
      </w:r>
      <w:r w:rsidR="003246E9">
        <w:rPr>
          <w:rFonts w:ascii="Arial" w:hAnsi="Arial" w:cs="Arial"/>
        </w:rPr>
        <w:t xml:space="preserve"> to</w:t>
      </w:r>
      <w:r w:rsidRPr="002D78DA">
        <w:rPr>
          <w:rFonts w:ascii="Arial" w:hAnsi="Arial" w:cs="Arial"/>
        </w:rPr>
        <w:t xml:space="preserve"> be encrypted in the PC5 direct discovery message, how this can be achieved given A) above.</w:t>
      </w:r>
    </w:p>
    <w:p w14:paraId="4CC9E621" w14:textId="3B480B1A" w:rsidR="002D78DA" w:rsidRDefault="002D78DA" w:rsidP="002B64C5">
      <w:pPr>
        <w:pStyle w:val="Header"/>
        <w:rPr>
          <w:rFonts w:ascii="Arial" w:hAnsi="Arial" w:cs="Arial"/>
        </w:rPr>
      </w:pPr>
      <w:r w:rsidRPr="002D78DA">
        <w:rPr>
          <w:rFonts w:ascii="Arial" w:hAnsi="Arial" w:cs="Arial"/>
        </w:rPr>
        <w:t xml:space="preserve">4- </w:t>
      </w:r>
      <w:r w:rsidR="00334A1A">
        <w:rPr>
          <w:rFonts w:ascii="Arial" w:hAnsi="Arial" w:cs="Arial"/>
        </w:rPr>
        <w:t xml:space="preserve">CT1 is currently discussing different alternatives </w:t>
      </w:r>
      <w:r w:rsidR="001B7103">
        <w:rPr>
          <w:rFonts w:ascii="Arial" w:hAnsi="Arial" w:cs="Arial"/>
        </w:rPr>
        <w:t>related to</w:t>
      </w:r>
      <w:r w:rsidR="000D6292">
        <w:rPr>
          <w:rFonts w:ascii="Arial" w:hAnsi="Arial" w:cs="Arial"/>
        </w:rPr>
        <w:t xml:space="preserve"> at</w:t>
      </w:r>
      <w:r w:rsidR="001B7103">
        <w:rPr>
          <w:rFonts w:ascii="Arial" w:hAnsi="Arial" w:cs="Arial"/>
        </w:rPr>
        <w:t xml:space="preserve"> </w:t>
      </w:r>
      <w:r w:rsidR="00790449">
        <w:rPr>
          <w:rFonts w:ascii="Arial" w:hAnsi="Arial" w:cs="Arial"/>
        </w:rPr>
        <w:t xml:space="preserve">which position inside the </w:t>
      </w:r>
      <w:r w:rsidR="00790449" w:rsidRPr="00790449">
        <w:rPr>
          <w:rFonts w:ascii="Arial" w:hAnsi="Arial" w:cs="Arial"/>
        </w:rPr>
        <w:t xml:space="preserve">PC5 direct discovery </w:t>
      </w:r>
      <w:r w:rsidR="00790449">
        <w:rPr>
          <w:rFonts w:ascii="Arial" w:hAnsi="Arial" w:cs="Arial"/>
        </w:rPr>
        <w:t xml:space="preserve">signalling </w:t>
      </w:r>
      <w:r w:rsidR="00790449" w:rsidRPr="00790449">
        <w:rPr>
          <w:rFonts w:ascii="Arial" w:hAnsi="Arial" w:cs="Arial"/>
        </w:rPr>
        <w:t>message</w:t>
      </w:r>
      <w:r w:rsidR="002B64C5">
        <w:rPr>
          <w:rFonts w:ascii="Arial" w:hAnsi="Arial" w:cs="Arial"/>
        </w:rPr>
        <w:t xml:space="preserve"> (</w:t>
      </w:r>
      <w:r w:rsidR="002B64C5" w:rsidRPr="00C26260">
        <w:rPr>
          <w:rFonts w:ascii="Arial" w:hAnsi="Arial" w:cs="Arial"/>
          <w:i/>
          <w:iCs/>
          <w:lang w:val="en-US"/>
        </w:rPr>
        <w:t>Tables</w:t>
      </w:r>
      <w:r w:rsidR="00156583" w:rsidRPr="00C26260">
        <w:rPr>
          <w:rFonts w:ascii="Arial" w:hAnsi="Arial" w:cs="Arial"/>
          <w:i/>
          <w:iCs/>
          <w:lang w:val="en-US"/>
        </w:rPr>
        <w:t xml:space="preserve"> </w:t>
      </w:r>
      <w:r w:rsidR="002B64C5" w:rsidRPr="00C26260">
        <w:rPr>
          <w:rFonts w:ascii="Arial" w:hAnsi="Arial" w:cs="Arial"/>
          <w:i/>
          <w:iCs/>
          <w:lang w:val="en-US"/>
        </w:rPr>
        <w:t>10.2.1.8, 10.2.1.10 and 10.2.1.1</w:t>
      </w:r>
      <w:r w:rsidR="001678DD" w:rsidRPr="00C26260">
        <w:rPr>
          <w:rFonts w:ascii="Arial" w:hAnsi="Arial" w:cs="Arial"/>
          <w:i/>
          <w:iCs/>
          <w:lang w:val="en-US"/>
        </w:rPr>
        <w:t>1</w:t>
      </w:r>
      <w:r w:rsidR="002B64C5" w:rsidRPr="00C26260">
        <w:rPr>
          <w:rFonts w:ascii="Arial" w:hAnsi="Arial" w:cs="Arial"/>
          <w:i/>
          <w:iCs/>
          <w:lang w:val="en-US"/>
        </w:rPr>
        <w:t xml:space="preserve"> of TS 24.554</w:t>
      </w:r>
      <w:r w:rsidR="002B64C5">
        <w:rPr>
          <w:rFonts w:ascii="Arial" w:hAnsi="Arial" w:cs="Arial"/>
        </w:rPr>
        <w:t>)</w:t>
      </w:r>
      <w:r w:rsidR="001B7103">
        <w:rPr>
          <w:rFonts w:ascii="Arial" w:hAnsi="Arial" w:cs="Arial"/>
        </w:rPr>
        <w:t xml:space="preserve"> </w:t>
      </w:r>
      <w:r w:rsidR="001B7103" w:rsidRPr="001B7103">
        <w:rPr>
          <w:rFonts w:ascii="Arial" w:hAnsi="Arial" w:cs="Arial"/>
        </w:rPr>
        <w:t>the HPLMN ID</w:t>
      </w:r>
      <w:r w:rsidR="005E14C4">
        <w:rPr>
          <w:rFonts w:ascii="Arial" w:hAnsi="Arial" w:cs="Arial"/>
        </w:rPr>
        <w:t xml:space="preserve"> </w:t>
      </w:r>
      <w:r w:rsidR="00911A02">
        <w:rPr>
          <w:rFonts w:ascii="Arial" w:hAnsi="Arial" w:cs="Arial"/>
        </w:rPr>
        <w:t>information element (IE)</w:t>
      </w:r>
      <w:r w:rsidR="005E14C4">
        <w:rPr>
          <w:rFonts w:ascii="Arial" w:hAnsi="Arial" w:cs="Arial"/>
        </w:rPr>
        <w:t xml:space="preserve"> </w:t>
      </w:r>
      <w:r w:rsidR="000D6292">
        <w:rPr>
          <w:rFonts w:ascii="Arial" w:hAnsi="Arial" w:cs="Arial"/>
        </w:rPr>
        <w:t>is to</w:t>
      </w:r>
      <w:r w:rsidR="00790449">
        <w:rPr>
          <w:rFonts w:ascii="Arial" w:hAnsi="Arial" w:cs="Arial"/>
        </w:rPr>
        <w:t xml:space="preserve"> be included</w:t>
      </w:r>
      <w:r w:rsidR="00334A1A">
        <w:rPr>
          <w:rFonts w:ascii="Arial" w:hAnsi="Arial" w:cs="Arial"/>
        </w:rPr>
        <w:t>.</w:t>
      </w:r>
      <w:r w:rsidR="005E14C4">
        <w:rPr>
          <w:rFonts w:ascii="Arial" w:hAnsi="Arial" w:cs="Arial"/>
        </w:rPr>
        <w:t xml:space="preserve"> CT1 would like to ask</w:t>
      </w:r>
      <w:r w:rsidR="00334A1A">
        <w:rPr>
          <w:rFonts w:ascii="Arial" w:hAnsi="Arial" w:cs="Arial"/>
        </w:rPr>
        <w:t xml:space="preserve"> </w:t>
      </w:r>
      <w:r w:rsidR="005E14C4">
        <w:rPr>
          <w:rFonts w:ascii="Arial" w:hAnsi="Arial" w:cs="Arial"/>
        </w:rPr>
        <w:t>w</w:t>
      </w:r>
      <w:r w:rsidR="00FB3943">
        <w:rPr>
          <w:rFonts w:ascii="Arial" w:hAnsi="Arial" w:cs="Arial"/>
        </w:rPr>
        <w:t xml:space="preserve">hether SA3 has any preference where in the PC5 </w:t>
      </w:r>
      <w:r w:rsidR="00334A1A">
        <w:rPr>
          <w:rFonts w:ascii="Arial" w:hAnsi="Arial" w:cs="Arial"/>
        </w:rPr>
        <w:t xml:space="preserve">direct </w:t>
      </w:r>
      <w:r w:rsidR="00FB3943">
        <w:rPr>
          <w:rFonts w:ascii="Arial" w:hAnsi="Arial" w:cs="Arial"/>
        </w:rPr>
        <w:t>discovery</w:t>
      </w:r>
      <w:r w:rsidR="00790449">
        <w:rPr>
          <w:rFonts w:ascii="Arial" w:hAnsi="Arial" w:cs="Arial"/>
        </w:rPr>
        <w:t xml:space="preserve"> signalling</w:t>
      </w:r>
      <w:r w:rsidR="00FB3943">
        <w:rPr>
          <w:rFonts w:ascii="Arial" w:hAnsi="Arial" w:cs="Arial"/>
        </w:rPr>
        <w:t xml:space="preserve"> message </w:t>
      </w:r>
      <w:r w:rsidRPr="002D78DA">
        <w:rPr>
          <w:rFonts w:ascii="Arial" w:hAnsi="Arial" w:cs="Arial"/>
        </w:rPr>
        <w:t>the HPLMN ID</w:t>
      </w:r>
      <w:r w:rsidR="005E14C4">
        <w:rPr>
          <w:rFonts w:ascii="Arial" w:hAnsi="Arial" w:cs="Arial"/>
        </w:rPr>
        <w:t xml:space="preserve"> IE</w:t>
      </w:r>
      <w:r w:rsidRPr="002D78DA">
        <w:rPr>
          <w:rFonts w:ascii="Arial" w:hAnsi="Arial" w:cs="Arial"/>
        </w:rPr>
        <w:t xml:space="preserve"> </w:t>
      </w:r>
      <w:r w:rsidR="00FB3943">
        <w:rPr>
          <w:rFonts w:ascii="Arial" w:hAnsi="Arial" w:cs="Arial"/>
        </w:rPr>
        <w:t xml:space="preserve">is to </w:t>
      </w:r>
      <w:r w:rsidRPr="002D78DA">
        <w:rPr>
          <w:rFonts w:ascii="Arial" w:hAnsi="Arial" w:cs="Arial"/>
        </w:rPr>
        <w:t>be included</w:t>
      </w:r>
      <w:r w:rsidR="003246E9">
        <w:rPr>
          <w:rFonts w:ascii="Arial" w:hAnsi="Arial" w:cs="Arial"/>
        </w:rPr>
        <w:t>.</w:t>
      </w:r>
    </w:p>
    <w:p w14:paraId="17B2AB98" w14:textId="77777777" w:rsidR="00BD57AF" w:rsidRDefault="00BD57AF" w:rsidP="008A36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736998C5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</w:t>
      </w:r>
      <w:r w:rsidR="00B97849">
        <w:rPr>
          <w:rFonts w:ascii="Arial" w:hAnsi="Arial" w:cs="Arial"/>
          <w:b/>
        </w:rPr>
        <w:t>3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2031ED0A" w:rsidR="00463675" w:rsidRPr="00774912" w:rsidRDefault="00463675" w:rsidP="004C65E0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 xml:space="preserve">would like </w:t>
      </w:r>
      <w:r w:rsidR="00133864">
        <w:rPr>
          <w:rFonts w:ascii="Arial" w:hAnsi="Arial" w:cs="Arial"/>
        </w:rPr>
        <w:t>to</w:t>
      </w:r>
      <w:r w:rsidR="004C65E0">
        <w:rPr>
          <w:rFonts w:ascii="Arial" w:hAnsi="Arial" w:cs="Arial"/>
        </w:rPr>
        <w:t xml:space="preserve"> </w:t>
      </w:r>
      <w:r w:rsidR="003C0C16">
        <w:rPr>
          <w:rFonts w:ascii="Arial" w:hAnsi="Arial" w:cs="Arial"/>
        </w:rPr>
        <w:t>ask</w:t>
      </w:r>
      <w:r w:rsidR="004C65E0" w:rsidRPr="004C65E0">
        <w:rPr>
          <w:rFonts w:ascii="Arial" w:hAnsi="Arial" w:cs="Arial"/>
        </w:rPr>
        <w:t xml:space="preserve"> SA3 </w:t>
      </w:r>
      <w:r w:rsidR="003C0C16">
        <w:rPr>
          <w:rFonts w:ascii="Arial" w:hAnsi="Arial" w:cs="Arial"/>
        </w:rPr>
        <w:t>to provide feedback about</w:t>
      </w:r>
      <w:r w:rsidR="004C65E0" w:rsidRPr="004C65E0">
        <w:rPr>
          <w:rFonts w:ascii="Arial" w:hAnsi="Arial" w:cs="Arial"/>
        </w:rPr>
        <w:t xml:space="preserve"> the questions</w:t>
      </w:r>
      <w:r w:rsidR="004C65E0">
        <w:rPr>
          <w:rFonts w:ascii="Arial" w:hAnsi="Arial" w:cs="Arial"/>
        </w:rPr>
        <w:t xml:space="preserve"> above</w:t>
      </w:r>
      <w:r w:rsidR="00E70244">
        <w:rPr>
          <w:rFonts w:ascii="Arial" w:hAnsi="Arial" w:cs="Arial"/>
        </w:rPr>
        <w:t xml:space="preserve"> and to </w:t>
      </w:r>
      <w:r w:rsidR="00BF570B">
        <w:rPr>
          <w:rFonts w:ascii="Arial" w:hAnsi="Arial" w:cs="Arial"/>
        </w:rPr>
        <w:t>do</w:t>
      </w:r>
      <w:r w:rsidR="00E70244">
        <w:rPr>
          <w:rFonts w:ascii="Arial" w:hAnsi="Arial" w:cs="Arial"/>
        </w:rPr>
        <w:t xml:space="preserve"> any </w:t>
      </w:r>
      <w:r w:rsidR="00BF570B">
        <w:rPr>
          <w:rFonts w:ascii="Arial" w:hAnsi="Arial" w:cs="Arial"/>
        </w:rPr>
        <w:t>needed</w:t>
      </w:r>
      <w:r w:rsidR="00E70244">
        <w:rPr>
          <w:rFonts w:ascii="Arial" w:hAnsi="Arial" w:cs="Arial"/>
        </w:rPr>
        <w:t xml:space="preserve"> updates in their specifications</w:t>
      </w:r>
      <w:r w:rsidR="008F6B50">
        <w:rPr>
          <w:rFonts w:ascii="Arial" w:hAnsi="Arial" w:cs="Arial"/>
        </w:rPr>
        <w:t>, in order to allow CT1 to proceed on the implementation</w:t>
      </w:r>
      <w:r w:rsidR="004C65E0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89518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5982" w14:textId="77777777" w:rsidR="00895187" w:rsidRDefault="00895187">
      <w:r>
        <w:separator/>
      </w:r>
    </w:p>
  </w:endnote>
  <w:endnote w:type="continuationSeparator" w:id="0">
    <w:p w14:paraId="30960208" w14:textId="77777777" w:rsidR="00895187" w:rsidRDefault="00895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BDD8D" w14:textId="77777777" w:rsidR="00895187" w:rsidRDefault="00895187">
      <w:r>
        <w:separator/>
      </w:r>
    </w:p>
  </w:footnote>
  <w:footnote w:type="continuationSeparator" w:id="0">
    <w:p w14:paraId="660FAE84" w14:textId="77777777" w:rsidR="00895187" w:rsidRDefault="00895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27"/>
    <w:rsid w:val="00012199"/>
    <w:rsid w:val="000138DC"/>
    <w:rsid w:val="00027ACA"/>
    <w:rsid w:val="00027F05"/>
    <w:rsid w:val="00033FA1"/>
    <w:rsid w:val="00050C52"/>
    <w:rsid w:val="000535E9"/>
    <w:rsid w:val="00055C51"/>
    <w:rsid w:val="00061460"/>
    <w:rsid w:val="0006514F"/>
    <w:rsid w:val="000706AC"/>
    <w:rsid w:val="00090A2A"/>
    <w:rsid w:val="000B1AA1"/>
    <w:rsid w:val="000C0F46"/>
    <w:rsid w:val="000D6292"/>
    <w:rsid w:val="000E351D"/>
    <w:rsid w:val="000E55F0"/>
    <w:rsid w:val="000E6B22"/>
    <w:rsid w:val="000E766B"/>
    <w:rsid w:val="000F4E43"/>
    <w:rsid w:val="00105899"/>
    <w:rsid w:val="00110871"/>
    <w:rsid w:val="001121A3"/>
    <w:rsid w:val="00113BFD"/>
    <w:rsid w:val="00133864"/>
    <w:rsid w:val="0014703D"/>
    <w:rsid w:val="00156583"/>
    <w:rsid w:val="001608BF"/>
    <w:rsid w:val="00160E89"/>
    <w:rsid w:val="00165C82"/>
    <w:rsid w:val="001678DD"/>
    <w:rsid w:val="001734EB"/>
    <w:rsid w:val="001848F5"/>
    <w:rsid w:val="001A4AF7"/>
    <w:rsid w:val="001A71D5"/>
    <w:rsid w:val="001B7103"/>
    <w:rsid w:val="001B7DB4"/>
    <w:rsid w:val="001E60FD"/>
    <w:rsid w:val="001F6498"/>
    <w:rsid w:val="002077BD"/>
    <w:rsid w:val="00240B07"/>
    <w:rsid w:val="00241727"/>
    <w:rsid w:val="002546C2"/>
    <w:rsid w:val="0026027A"/>
    <w:rsid w:val="00275FF1"/>
    <w:rsid w:val="00295A7B"/>
    <w:rsid w:val="002B64C5"/>
    <w:rsid w:val="002C557A"/>
    <w:rsid w:val="002D78DA"/>
    <w:rsid w:val="002E5688"/>
    <w:rsid w:val="002F5CEA"/>
    <w:rsid w:val="00301336"/>
    <w:rsid w:val="00324107"/>
    <w:rsid w:val="003246E9"/>
    <w:rsid w:val="00326B06"/>
    <w:rsid w:val="00334A1A"/>
    <w:rsid w:val="0034008E"/>
    <w:rsid w:val="00347947"/>
    <w:rsid w:val="003621C9"/>
    <w:rsid w:val="003663C4"/>
    <w:rsid w:val="00367678"/>
    <w:rsid w:val="003901E1"/>
    <w:rsid w:val="003B7403"/>
    <w:rsid w:val="003C0C16"/>
    <w:rsid w:val="00401229"/>
    <w:rsid w:val="00405B39"/>
    <w:rsid w:val="004234FF"/>
    <w:rsid w:val="00445241"/>
    <w:rsid w:val="0044786C"/>
    <w:rsid w:val="004567C2"/>
    <w:rsid w:val="004634F1"/>
    <w:rsid w:val="00463675"/>
    <w:rsid w:val="004643F7"/>
    <w:rsid w:val="0048467E"/>
    <w:rsid w:val="004B43FA"/>
    <w:rsid w:val="004B6D78"/>
    <w:rsid w:val="004B7C72"/>
    <w:rsid w:val="004C1412"/>
    <w:rsid w:val="004C2A09"/>
    <w:rsid w:val="004C3F5A"/>
    <w:rsid w:val="004C4DCF"/>
    <w:rsid w:val="004C62BC"/>
    <w:rsid w:val="004C65E0"/>
    <w:rsid w:val="004C7F73"/>
    <w:rsid w:val="004D3EAD"/>
    <w:rsid w:val="004D60E9"/>
    <w:rsid w:val="00507006"/>
    <w:rsid w:val="00517913"/>
    <w:rsid w:val="00532F2F"/>
    <w:rsid w:val="005708A5"/>
    <w:rsid w:val="00584B08"/>
    <w:rsid w:val="0058727B"/>
    <w:rsid w:val="005B2D71"/>
    <w:rsid w:val="005B428E"/>
    <w:rsid w:val="005E14C4"/>
    <w:rsid w:val="005E5C97"/>
    <w:rsid w:val="00600476"/>
    <w:rsid w:val="00615177"/>
    <w:rsid w:val="00654758"/>
    <w:rsid w:val="00675D3A"/>
    <w:rsid w:val="006866EF"/>
    <w:rsid w:val="00687A0B"/>
    <w:rsid w:val="00695140"/>
    <w:rsid w:val="006B22EE"/>
    <w:rsid w:val="006B2C8F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90449"/>
    <w:rsid w:val="00794ECD"/>
    <w:rsid w:val="007B25F5"/>
    <w:rsid w:val="007F2AD1"/>
    <w:rsid w:val="00895187"/>
    <w:rsid w:val="0089666F"/>
    <w:rsid w:val="008A3636"/>
    <w:rsid w:val="008E39A6"/>
    <w:rsid w:val="008F3CC2"/>
    <w:rsid w:val="008F6B4C"/>
    <w:rsid w:val="008F6B50"/>
    <w:rsid w:val="008F765A"/>
    <w:rsid w:val="0090241A"/>
    <w:rsid w:val="00905484"/>
    <w:rsid w:val="0090582E"/>
    <w:rsid w:val="00911A02"/>
    <w:rsid w:val="00912DB5"/>
    <w:rsid w:val="00923E7C"/>
    <w:rsid w:val="00941C49"/>
    <w:rsid w:val="0094788A"/>
    <w:rsid w:val="00952FCD"/>
    <w:rsid w:val="009671E2"/>
    <w:rsid w:val="0098148B"/>
    <w:rsid w:val="0098762F"/>
    <w:rsid w:val="00995FBB"/>
    <w:rsid w:val="009B2144"/>
    <w:rsid w:val="009C48BB"/>
    <w:rsid w:val="009D2D6A"/>
    <w:rsid w:val="009F6E85"/>
    <w:rsid w:val="00A4256E"/>
    <w:rsid w:val="00A52DB2"/>
    <w:rsid w:val="00A54E6B"/>
    <w:rsid w:val="00A5690E"/>
    <w:rsid w:val="00A70BB6"/>
    <w:rsid w:val="00A7348D"/>
    <w:rsid w:val="00A7536F"/>
    <w:rsid w:val="00AC079B"/>
    <w:rsid w:val="00AC2ED0"/>
    <w:rsid w:val="00AC438C"/>
    <w:rsid w:val="00AD51BB"/>
    <w:rsid w:val="00AE489C"/>
    <w:rsid w:val="00B144F4"/>
    <w:rsid w:val="00B15603"/>
    <w:rsid w:val="00B1649E"/>
    <w:rsid w:val="00B21EEF"/>
    <w:rsid w:val="00B97849"/>
    <w:rsid w:val="00BA531A"/>
    <w:rsid w:val="00BC10F5"/>
    <w:rsid w:val="00BC3C2E"/>
    <w:rsid w:val="00BC57E8"/>
    <w:rsid w:val="00BD57AF"/>
    <w:rsid w:val="00BE1323"/>
    <w:rsid w:val="00BF570B"/>
    <w:rsid w:val="00BF7EE2"/>
    <w:rsid w:val="00C12106"/>
    <w:rsid w:val="00C165D1"/>
    <w:rsid w:val="00C26260"/>
    <w:rsid w:val="00C37707"/>
    <w:rsid w:val="00C60672"/>
    <w:rsid w:val="00C6700A"/>
    <w:rsid w:val="00C7312A"/>
    <w:rsid w:val="00C800AB"/>
    <w:rsid w:val="00CA2623"/>
    <w:rsid w:val="00CA2FB0"/>
    <w:rsid w:val="00CA6910"/>
    <w:rsid w:val="00CA77AA"/>
    <w:rsid w:val="00CB1A69"/>
    <w:rsid w:val="00CB77D9"/>
    <w:rsid w:val="00CC5CA8"/>
    <w:rsid w:val="00CD074A"/>
    <w:rsid w:val="00CD2DC1"/>
    <w:rsid w:val="00D11662"/>
    <w:rsid w:val="00D23B4F"/>
    <w:rsid w:val="00D508A1"/>
    <w:rsid w:val="00D52572"/>
    <w:rsid w:val="00D53018"/>
    <w:rsid w:val="00D676CD"/>
    <w:rsid w:val="00D735CE"/>
    <w:rsid w:val="00DA5361"/>
    <w:rsid w:val="00DB777F"/>
    <w:rsid w:val="00DE5B3C"/>
    <w:rsid w:val="00DF6E3D"/>
    <w:rsid w:val="00E16BBB"/>
    <w:rsid w:val="00E20604"/>
    <w:rsid w:val="00E4207B"/>
    <w:rsid w:val="00E62051"/>
    <w:rsid w:val="00E66D9D"/>
    <w:rsid w:val="00E70244"/>
    <w:rsid w:val="00E72B30"/>
    <w:rsid w:val="00E74B9D"/>
    <w:rsid w:val="00E76827"/>
    <w:rsid w:val="00EA19B5"/>
    <w:rsid w:val="00EA68B1"/>
    <w:rsid w:val="00EF5CF0"/>
    <w:rsid w:val="00EF789E"/>
    <w:rsid w:val="00F01F80"/>
    <w:rsid w:val="00F0649B"/>
    <w:rsid w:val="00F12248"/>
    <w:rsid w:val="00F16C83"/>
    <w:rsid w:val="00F20CD7"/>
    <w:rsid w:val="00F51970"/>
    <w:rsid w:val="00F546A0"/>
    <w:rsid w:val="00F6777C"/>
    <w:rsid w:val="00F71C92"/>
    <w:rsid w:val="00F848D0"/>
    <w:rsid w:val="00F9216C"/>
    <w:rsid w:val="00F9363A"/>
    <w:rsid w:val="00F970B2"/>
    <w:rsid w:val="00FA43E4"/>
    <w:rsid w:val="00FB3943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qFormat/>
    <w:locked/>
    <w:rsid w:val="0044786C"/>
    <w:rPr>
      <w:rFonts w:ascii="Arial" w:hAnsi="Arial"/>
      <w:lang w:eastAsia="en-US"/>
    </w:rPr>
  </w:style>
  <w:style w:type="paragraph" w:customStyle="1" w:styleId="B2">
    <w:name w:val="B2"/>
    <w:basedOn w:val="List2"/>
    <w:rsid w:val="005B428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5B428E"/>
    <w:pPr>
      <w:ind w:left="566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7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D57A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9671E2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E13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714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2024-05-06T08:27:00Z</dcterms:created>
  <dcterms:modified xsi:type="dcterms:W3CDTF">2024-05-06T08:27:00Z</dcterms:modified>
</cp:coreProperties>
</file>